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5DF2C" w14:textId="77777777" w:rsidR="00821191" w:rsidRDefault="00821191">
      <w:pPr>
        <w:rPr>
          <w:lang w:val="kk-KZ"/>
        </w:rPr>
      </w:pPr>
    </w:p>
    <w:p w14:paraId="3FCF4BEA" w14:textId="77777777" w:rsidR="00821191" w:rsidRDefault="00F647A6">
      <w:pPr>
        <w:rPr>
          <w:lang w:val="kk-KZ"/>
        </w:rPr>
      </w:pPr>
      <w:r>
        <w:rPr>
          <w:noProof/>
          <w:lang w:eastAsia="ru-RU"/>
        </w:rPr>
        <mc:AlternateContent>
          <mc:Choice Requires="wpg">
            <w:drawing>
              <wp:inline distT="0" distB="0" distL="0" distR="0" wp14:anchorId="6BAD3066" wp14:editId="6E26B715">
                <wp:extent cx="6108700" cy="1917700"/>
                <wp:effectExtent l="0" t="0" r="6350" b="6350"/>
                <wp:docPr id="2" name="Рисунок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Рисунок 3"/>
                        <pic:cNvPic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6108700" cy="191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81.0pt;height:151.0pt;" stroked="f">
                <v:path textboxrect="0,0,0,0"/>
                <v:imagedata r:id="rId11" o:title=""/>
              </v:shape>
            </w:pict>
          </mc:Fallback>
        </mc:AlternateContent>
      </w:r>
    </w:p>
    <w:p w14:paraId="0EA01AF0" w14:textId="77777777" w:rsidR="00821191" w:rsidRDefault="008211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2F36353E" w14:textId="77777777" w:rsidR="00821191" w:rsidRDefault="00F647A6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Национальная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палата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предпринимателей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</w:p>
    <w:p w14:paraId="4DA54D03" w14:textId="77777777" w:rsidR="00821191" w:rsidRDefault="00F647A6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Республики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Казахстан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«Атамекен»</w:t>
      </w:r>
    </w:p>
    <w:p w14:paraId="59883C7D" w14:textId="77777777" w:rsidR="00821191" w:rsidRDefault="00821191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5A855D6D" w14:textId="77777777" w:rsidR="00821191" w:rsidRDefault="00F647A6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Члены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Экспертного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совета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Министерства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финансов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Республики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Казахстан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вопросам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предпринимательства</w:t>
      </w:r>
      <w:proofErr w:type="spellEnd"/>
    </w:p>
    <w:p w14:paraId="495E0C84" w14:textId="77777777" w:rsidR="00821191" w:rsidRDefault="00821191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14:paraId="38130FB3" w14:textId="77777777" w:rsidR="00821191" w:rsidRDefault="00F647A6">
      <w:pPr>
        <w:spacing w:after="0" w:line="240" w:lineRule="auto"/>
        <w:ind w:left="4112" w:firstLine="708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Председатель Общественного совета </w:t>
      </w:r>
    </w:p>
    <w:p w14:paraId="4E4E2782" w14:textId="77777777" w:rsidR="00821191" w:rsidRDefault="00F647A6">
      <w:pPr>
        <w:spacing w:after="0" w:line="240" w:lineRule="auto"/>
        <w:ind w:left="4112" w:firstLine="708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по государственным финансам</w:t>
      </w:r>
    </w:p>
    <w:p w14:paraId="274E8C22" w14:textId="77777777" w:rsidR="00821191" w:rsidRDefault="00821191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0B62A908" w14:textId="77777777" w:rsidR="00821191" w:rsidRDefault="0082119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14:paraId="60958FC2" w14:textId="6A2C525E" w:rsidR="00330AD0" w:rsidRPr="00330AD0" w:rsidRDefault="00F647A6" w:rsidP="00330A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соответствии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с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подпунктом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2)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пункта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8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Положения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об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Экспертном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совете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по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вопросам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частного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предпринимательства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при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Министерстве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финансов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Республики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Казахстан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утвержденного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приказом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 вице-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министра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МФ РК от 7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февраля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2024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года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№ 66,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сообщаем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Вам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о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размещении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проекта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приказа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Министра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финансов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Республики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Казахстан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proofErr w:type="spellStart"/>
      <w:r w:rsidR="00330AD0"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Об</w:t>
      </w:r>
      <w:proofErr w:type="spellEnd"/>
      <w:r w:rsidR="00330AD0"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330AD0"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утверждении</w:t>
      </w:r>
      <w:proofErr w:type="spellEnd"/>
      <w:r w:rsidR="00330AD0"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330AD0"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формы</w:t>
      </w:r>
      <w:proofErr w:type="spellEnd"/>
      <w:r w:rsidR="00330AD0"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330AD0"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сведений</w:t>
      </w:r>
      <w:proofErr w:type="spellEnd"/>
      <w:r w:rsidR="00330AD0"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proofErr w:type="spellStart"/>
      <w:r w:rsidR="00330AD0"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представляемых</w:t>
      </w:r>
      <w:proofErr w:type="spellEnd"/>
      <w:r w:rsid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330AD0"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в орган </w:t>
      </w:r>
      <w:proofErr w:type="spellStart"/>
      <w:r w:rsidR="00330AD0"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государственных</w:t>
      </w:r>
      <w:proofErr w:type="spellEnd"/>
      <w:r w:rsidR="00330AD0"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330AD0"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доходов</w:t>
      </w:r>
      <w:proofErr w:type="spellEnd"/>
      <w:r w:rsidR="00330AD0"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proofErr w:type="spellStart"/>
      <w:r w:rsidR="00330AD0"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биржами</w:t>
      </w:r>
      <w:proofErr w:type="spellEnd"/>
      <w:r w:rsidR="00330AD0"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330AD0"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цифровых</w:t>
      </w:r>
      <w:proofErr w:type="spellEnd"/>
      <w:r w:rsidR="00330AD0"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330AD0"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активов</w:t>
      </w:r>
      <w:proofErr w:type="spellEnd"/>
      <w:r w:rsidR="00330AD0"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</w:t>
      </w:r>
    </w:p>
    <w:p w14:paraId="62FB3F9E" w14:textId="5F407601" w:rsidR="00821191" w:rsidRDefault="00330AD0" w:rsidP="00330A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а </w:t>
      </w:r>
      <w:proofErr w:type="spellStart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также</w:t>
      </w:r>
      <w:proofErr w:type="spellEnd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иными</w:t>
      </w:r>
      <w:proofErr w:type="spellEnd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участниками</w:t>
      </w:r>
      <w:proofErr w:type="spellEnd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Международного</w:t>
      </w:r>
      <w:proofErr w:type="spellEnd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финансового</w:t>
      </w:r>
      <w:proofErr w:type="spellEnd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центра</w:t>
      </w:r>
      <w:proofErr w:type="spellEnd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«Астана» о </w:t>
      </w:r>
      <w:proofErr w:type="spellStart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проведенных</w:t>
      </w:r>
      <w:proofErr w:type="spellEnd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резидентами</w:t>
      </w:r>
      <w:proofErr w:type="spellEnd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Республики</w:t>
      </w:r>
      <w:proofErr w:type="spellEnd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Казахстан</w:t>
      </w:r>
      <w:proofErr w:type="spellEnd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 </w:t>
      </w:r>
      <w:proofErr w:type="spellStart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нерезидентами</w:t>
      </w:r>
      <w:proofErr w:type="spellEnd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операциях</w:t>
      </w:r>
      <w:proofErr w:type="spellEnd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на</w:t>
      </w:r>
      <w:proofErr w:type="spellEnd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биржах</w:t>
      </w:r>
      <w:proofErr w:type="spellEnd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цифровых</w:t>
      </w:r>
      <w:proofErr w:type="spellEnd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активов</w:t>
      </w:r>
      <w:proofErr w:type="spellEnd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 </w:t>
      </w:r>
      <w:proofErr w:type="spellStart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выплаченных</w:t>
      </w:r>
      <w:proofErr w:type="spellEnd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вознаграждениях</w:t>
      </w:r>
      <w:proofErr w:type="spellEnd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резидентам</w:t>
      </w:r>
      <w:proofErr w:type="spellEnd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 </w:t>
      </w:r>
      <w:proofErr w:type="spellStart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нерезидентам</w:t>
      </w:r>
      <w:proofErr w:type="spellEnd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от </w:t>
      </w:r>
      <w:proofErr w:type="spellStart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осуществления</w:t>
      </w:r>
      <w:proofErr w:type="spellEnd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деятельности</w:t>
      </w:r>
      <w:proofErr w:type="spellEnd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proofErr w:type="spellStart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связанной</w:t>
      </w:r>
      <w:proofErr w:type="spellEnd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 </w:t>
      </w:r>
      <w:proofErr w:type="spellStart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цифровыми</w:t>
      </w:r>
      <w:proofErr w:type="spellEnd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активами</w:t>
      </w:r>
      <w:proofErr w:type="spellEnd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а </w:t>
      </w:r>
      <w:proofErr w:type="spellStart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также</w:t>
      </w:r>
      <w:proofErr w:type="spellEnd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Правил</w:t>
      </w:r>
      <w:proofErr w:type="spellEnd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их</w:t>
      </w:r>
      <w:proofErr w:type="spellEnd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представления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  <w:r w:rsidR="00F647A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F647A6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F647A6">
        <w:rPr>
          <w:rFonts w:ascii="Times New Roman" w:hAnsi="Times New Roman" w:cs="Times New Roman"/>
          <w:sz w:val="28"/>
          <w:szCs w:val="28"/>
        </w:rPr>
        <w:t>а</w:t>
      </w:r>
      <w:r w:rsidR="00F647A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647A6">
        <w:rPr>
          <w:rFonts w:ascii="Times New Roman" w:hAnsi="Times New Roman" w:cs="Times New Roman"/>
          <w:sz w:val="28"/>
          <w:szCs w:val="28"/>
        </w:rPr>
        <w:t>интернет портале</w:t>
      </w:r>
      <w:r w:rsidR="00F647A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647A6" w:rsidRPr="008F7DD1">
        <w:rPr>
          <w:rFonts w:ascii="Times New Roman" w:hAnsi="Times New Roman" w:cs="Times New Roman"/>
          <w:sz w:val="28"/>
          <w:szCs w:val="28"/>
          <w:lang w:val="kk-KZ"/>
        </w:rPr>
        <w:t>(https://legalacts.egov.kz/npa/view?id=</w:t>
      </w:r>
      <w:r w:rsidR="00F647A6" w:rsidRPr="008F7DD1">
        <w:rPr>
          <w:rFonts w:ascii="Times New Roman" w:hAnsi="Times New Roman" w:cs="Times New Roman"/>
          <w:sz w:val="28"/>
          <w:szCs w:val="28"/>
        </w:rPr>
        <w:t>15</w:t>
      </w:r>
      <w:r w:rsidR="00F647A6" w:rsidRPr="008F7DD1">
        <w:rPr>
          <w:rFonts w:ascii="Times New Roman" w:hAnsi="Times New Roman" w:cs="Times New Roman"/>
          <w:sz w:val="28"/>
          <w:szCs w:val="28"/>
          <w:lang w:val="kk-KZ"/>
        </w:rPr>
        <w:t>58</w:t>
      </w:r>
      <w:r w:rsidR="008F7DD1" w:rsidRPr="008F7DD1">
        <w:rPr>
          <w:rFonts w:ascii="Times New Roman" w:hAnsi="Times New Roman" w:cs="Times New Roman"/>
          <w:sz w:val="28"/>
          <w:szCs w:val="28"/>
          <w:lang w:val="kk-KZ"/>
        </w:rPr>
        <w:t>3359</w:t>
      </w:r>
      <w:r w:rsidR="00F647A6" w:rsidRPr="008F7DD1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F647A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F647A6">
        <w:rPr>
          <w:rFonts w:ascii="Times New Roman" w:hAnsi="Times New Roman" w:cs="Times New Roman"/>
          <w:sz w:val="28"/>
          <w:szCs w:val="28"/>
          <w:lang w:val="kk-KZ"/>
        </w:rPr>
        <w:t>для</w:t>
      </w:r>
      <w:proofErr w:type="spellEnd"/>
      <w:r w:rsidR="00F647A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F647A6">
        <w:rPr>
          <w:rFonts w:ascii="Times New Roman" w:hAnsi="Times New Roman" w:cs="Times New Roman"/>
          <w:sz w:val="28"/>
          <w:szCs w:val="28"/>
          <w:lang w:val="kk-KZ"/>
        </w:rPr>
        <w:t>получения</w:t>
      </w:r>
      <w:proofErr w:type="spellEnd"/>
      <w:r w:rsidR="00F647A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F647A6">
        <w:rPr>
          <w:rFonts w:ascii="Times New Roman" w:hAnsi="Times New Roman" w:cs="Times New Roman"/>
          <w:sz w:val="28"/>
          <w:szCs w:val="28"/>
          <w:lang w:val="kk-KZ"/>
        </w:rPr>
        <w:t>экспертных</w:t>
      </w:r>
      <w:proofErr w:type="spellEnd"/>
      <w:r w:rsidR="00F647A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F647A6">
        <w:rPr>
          <w:rFonts w:ascii="Times New Roman" w:hAnsi="Times New Roman" w:cs="Times New Roman"/>
          <w:sz w:val="28"/>
          <w:szCs w:val="28"/>
          <w:lang w:val="kk-KZ"/>
        </w:rPr>
        <w:t>заключений</w:t>
      </w:r>
      <w:proofErr w:type="spellEnd"/>
      <w:r w:rsidR="00F647A6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14:paraId="5BC47494" w14:textId="77777777" w:rsidR="00821191" w:rsidRDefault="00F647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Также, в соответствии с пунктом 45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Положения об Общественном совете по государственным финансам, утвержденного на заседании Общественного совета протоколом от 17 апреля 2025 года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бщественный совет рассматривает </w:t>
      </w:r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проекты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нормативных правовых актов Министерства,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lastRenderedPageBreak/>
        <w:t xml:space="preserve">касающихся прав, свобод и обязанностей граждан, направленные Министерством </w:t>
      </w:r>
      <w:r>
        <w:rPr>
          <w:rFonts w:ascii="Times New Roman" w:hAnsi="Times New Roman" w:cs="Times New Roman"/>
          <w:color w:val="000000"/>
          <w:sz w:val="28"/>
          <w:szCs w:val="28"/>
        </w:rPr>
        <w:t>на электронные адреса членов Общественного совета для обсуждения и выработки рекомендаций.</w:t>
      </w:r>
    </w:p>
    <w:p w14:paraId="1AB925FD" w14:textId="77777777" w:rsidR="00821191" w:rsidRDefault="00F647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Указанный проект на русском и казахском языках направлен на Ваши электронные адреса.</w:t>
      </w:r>
    </w:p>
    <w:p w14:paraId="4BF314AE" w14:textId="3B0109CE" w:rsidR="00821191" w:rsidRDefault="00F647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Экспертные заключения и рекомендации на государственном и русском языках просим представить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электронную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почту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bookmarkStart w:id="0" w:name="_Hlk123114060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zh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kasiet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@minfin.gov.kz</w:t>
      </w:r>
      <w:bookmarkEnd w:id="0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 </w:t>
      </w:r>
      <w:r w:rsidR="008F7DD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01 </w:t>
      </w:r>
      <w:proofErr w:type="spellStart"/>
      <w:r w:rsidR="008F7DD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октября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5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76D32C6" w14:textId="77777777" w:rsidR="00821191" w:rsidRDefault="00F647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 для справок: 7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1-82-73.</w:t>
      </w:r>
    </w:p>
    <w:p w14:paraId="4341AE6C" w14:textId="77777777" w:rsidR="00821191" w:rsidRDefault="008211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14:paraId="49CD2C91" w14:textId="77777777" w:rsidR="00821191" w:rsidRDefault="00F647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</w:pP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Приложение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: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на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листах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.</w:t>
      </w:r>
    </w:p>
    <w:p w14:paraId="5F338D84" w14:textId="77777777" w:rsidR="00821191" w:rsidRDefault="008211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</w:pPr>
    </w:p>
    <w:p w14:paraId="57C8EECC" w14:textId="77777777" w:rsidR="00821191" w:rsidRDefault="00F647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</w:t>
      </w:r>
    </w:p>
    <w:p w14:paraId="527DECE3" w14:textId="77777777" w:rsidR="00821191" w:rsidRDefault="00F647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Вице-министр                                                                  А.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Турысов</w:t>
      </w:r>
      <w:proofErr w:type="spellEnd"/>
    </w:p>
    <w:p w14:paraId="43F5A611" w14:textId="77777777" w:rsidR="00821191" w:rsidRDefault="00821191">
      <w:pPr>
        <w:spacing w:after="0" w:line="240" w:lineRule="auto"/>
        <w:ind w:firstLine="709"/>
        <w:rPr>
          <w:lang w:val="kk-KZ"/>
        </w:rPr>
      </w:pPr>
    </w:p>
    <w:p w14:paraId="41F0BFB4" w14:textId="77777777" w:rsidR="00821191" w:rsidRDefault="00821191">
      <w:pPr>
        <w:rPr>
          <w:lang w:val="kk-KZ"/>
        </w:rPr>
      </w:pPr>
    </w:p>
    <w:p w14:paraId="4BF73AF3" w14:textId="77777777" w:rsidR="00821191" w:rsidRDefault="00821191">
      <w:pPr>
        <w:rPr>
          <w:lang w:val="kk-KZ"/>
        </w:rPr>
      </w:pPr>
    </w:p>
    <w:p w14:paraId="669D5EF5" w14:textId="77777777" w:rsidR="00821191" w:rsidRDefault="00821191">
      <w:pPr>
        <w:rPr>
          <w:lang w:val="kk-KZ"/>
        </w:rPr>
      </w:pPr>
    </w:p>
    <w:p w14:paraId="3E50BF4F" w14:textId="77777777" w:rsidR="00821191" w:rsidRDefault="00821191">
      <w:pPr>
        <w:rPr>
          <w:lang w:val="kk-KZ"/>
        </w:rPr>
      </w:pPr>
    </w:p>
    <w:p w14:paraId="3AC81F87" w14:textId="77777777" w:rsidR="00821191" w:rsidRDefault="00821191">
      <w:pPr>
        <w:rPr>
          <w:lang w:val="kk-KZ"/>
        </w:rPr>
      </w:pPr>
    </w:p>
    <w:p w14:paraId="2A6E521D" w14:textId="77777777" w:rsidR="00821191" w:rsidRDefault="00821191">
      <w:pPr>
        <w:rPr>
          <w:lang w:val="kk-KZ"/>
        </w:rPr>
      </w:pPr>
    </w:p>
    <w:p w14:paraId="6550F4BB" w14:textId="77777777" w:rsidR="00821191" w:rsidRDefault="00821191">
      <w:pPr>
        <w:rPr>
          <w:lang w:val="kk-KZ"/>
        </w:rPr>
      </w:pPr>
    </w:p>
    <w:p w14:paraId="6DC98DBC" w14:textId="77777777" w:rsidR="00821191" w:rsidRDefault="00821191">
      <w:pPr>
        <w:rPr>
          <w:lang w:val="kk-KZ"/>
        </w:rPr>
      </w:pPr>
    </w:p>
    <w:p w14:paraId="684F6366" w14:textId="77777777" w:rsidR="00821191" w:rsidRDefault="00821191">
      <w:pPr>
        <w:rPr>
          <w:lang w:val="kk-KZ"/>
        </w:rPr>
      </w:pPr>
    </w:p>
    <w:p w14:paraId="48A534DE" w14:textId="77777777" w:rsidR="00821191" w:rsidRDefault="00821191">
      <w:pPr>
        <w:rPr>
          <w:lang w:val="kk-KZ"/>
        </w:rPr>
      </w:pPr>
    </w:p>
    <w:p w14:paraId="04EA094F" w14:textId="77777777" w:rsidR="00821191" w:rsidRDefault="00821191">
      <w:pPr>
        <w:rPr>
          <w:lang w:val="kk-KZ"/>
        </w:rPr>
      </w:pPr>
    </w:p>
    <w:p w14:paraId="2173DB51" w14:textId="77777777" w:rsidR="00821191" w:rsidRDefault="00F647A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lang w:val="kk-KZ"/>
        </w:rPr>
      </w:pPr>
      <w:proofErr w:type="spellStart"/>
      <w:r>
        <w:rPr>
          <w:rFonts w:ascii="Times New Roman" w:hAnsi="Times New Roman" w:cs="Times New Roman"/>
          <w:i/>
          <w:sz w:val="20"/>
          <w:lang w:val="kk-KZ"/>
        </w:rPr>
        <w:t>Исп</w:t>
      </w:r>
      <w:proofErr w:type="spellEnd"/>
      <w:r>
        <w:rPr>
          <w:rFonts w:ascii="Times New Roman" w:hAnsi="Times New Roman" w:cs="Times New Roman"/>
          <w:i/>
          <w:sz w:val="20"/>
          <w:lang w:val="kk-KZ"/>
        </w:rPr>
        <w:t>: Смагулова А.</w:t>
      </w:r>
    </w:p>
    <w:p w14:paraId="74B16E11" w14:textId="77777777" w:rsidR="00821191" w:rsidRDefault="00F647A6">
      <w:pPr>
        <w:spacing w:after="0" w:line="240" w:lineRule="auto"/>
        <w:ind w:firstLine="708"/>
        <w:jc w:val="both"/>
        <w:rPr>
          <w:sz w:val="20"/>
        </w:rPr>
      </w:pPr>
      <w:r>
        <w:rPr>
          <w:rFonts w:ascii="Times New Roman" w:hAnsi="Times New Roman" w:cs="Times New Roman"/>
          <w:i/>
          <w:sz w:val="20"/>
          <w:lang w:val="kk-KZ"/>
        </w:rPr>
        <w:t>Тел: 75-04-72</w:t>
      </w:r>
    </w:p>
    <w:p w14:paraId="55D8727E" w14:textId="77777777" w:rsidR="00821191" w:rsidRDefault="00F647A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lang w:val="kk-KZ"/>
        </w:rPr>
      </w:pPr>
      <w:r>
        <w:rPr>
          <w:rFonts w:ascii="Times New Roman" w:hAnsi="Times New Roman" w:cs="Times New Roman"/>
          <w:i/>
          <w:sz w:val="20"/>
          <w:lang w:val="kk-KZ"/>
        </w:rPr>
        <w:t>a.smagulova@minfin.gov.kz</w:t>
      </w:r>
    </w:p>
    <w:sectPr w:rsidR="00821191">
      <w:headerReference w:type="default" r:id="rId12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ECE77" w14:textId="77777777" w:rsidR="003F5BB4" w:rsidRDefault="003F5BB4">
      <w:pPr>
        <w:spacing w:after="0" w:line="240" w:lineRule="auto"/>
      </w:pPr>
      <w:r>
        <w:separator/>
      </w:r>
    </w:p>
  </w:endnote>
  <w:endnote w:type="continuationSeparator" w:id="0">
    <w:p w14:paraId="5E6018A1" w14:textId="77777777" w:rsidR="003F5BB4" w:rsidRDefault="003F5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919E5" w14:textId="77777777" w:rsidR="003F5BB4" w:rsidRDefault="003F5BB4">
      <w:pPr>
        <w:spacing w:after="0" w:line="240" w:lineRule="auto"/>
      </w:pPr>
      <w:r>
        <w:separator/>
      </w:r>
    </w:p>
  </w:footnote>
  <w:footnote w:type="continuationSeparator" w:id="0">
    <w:p w14:paraId="238DFA08" w14:textId="77777777" w:rsidR="003F5BB4" w:rsidRDefault="003F5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622938"/>
      <w:docPartObj>
        <w:docPartGallery w:val="Page Numbers (Top of Page)"/>
        <w:docPartUnique/>
      </w:docPartObj>
    </w:sdtPr>
    <w:sdtEndPr/>
    <w:sdtContent>
      <w:p w14:paraId="0B0BCE73" w14:textId="77777777" w:rsidR="00821191" w:rsidRDefault="00F647A6">
        <w:pPr>
          <w:pStyle w:val="af6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EFBD6C9" w14:textId="77777777" w:rsidR="00821191" w:rsidRDefault="00821191">
    <w:pPr>
      <w:pStyle w:val="af6"/>
    </w:pPr>
  </w:p>
  <w:p w14:paraId="7E6BC205" w14:textId="77777777" w:rsidR="00821191" w:rsidRDefault="00F647A6">
    <w:r>
      <w:rPr>
        <w:noProof/>
      </w:rPr>
      <mc:AlternateContent>
        <mc:Choice Requires="wpg">
          <w:drawing>
            <wp:anchor distT="0" distB="0" distL="114300" distR="114300" simplePos="0" relativeHeight="251657216" behindDoc="1" locked="0" layoutInCell="0" allowOverlap="1" wp14:anchorId="603AE02D" wp14:editId="4DB70FF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967345" cy="408305"/>
              <wp:effectExtent l="0" t="0" r="0" b="0"/>
              <wp:wrapNone/>
              <wp:docPr id="1" name="Прямоугольник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 rot="18900000">
                        <a:off x="0" y="0"/>
                        <a:ext cx="7967345" cy="4083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8B9F9E7" w14:textId="77777777" w:rsidR="00821191" w:rsidRDefault="00F647A6">
                          <w:pPr>
                            <w:jc w:val="center"/>
                            <w:rPr>
                              <w:rFonts w:ascii="Times New Roman" w:hAnsi="Times New Roman"/>
                              <w:color w:val="C0C0C0"/>
                              <w:sz w:val="2"/>
                              <w:szCs w:val="2"/>
                              <w14:textOutline w14:w="1270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C0C0C0"/>
                              <w:sz w:val="2"/>
                              <w:szCs w:val="2"/>
                              <w14:textOutline w14:w="1270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Министерство финансов Республики Казахстан -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color w:val="C0C0C0"/>
                              <w:sz w:val="2"/>
                              <w:szCs w:val="2"/>
                              <w14:textOutline w14:w="1270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Баймагамбетова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color w:val="C0C0C0"/>
                              <w:sz w:val="2"/>
                              <w:szCs w:val="2"/>
                              <w14:textOutline w14:w="1270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Г. Е.</w:t>
                          </w:r>
                        </w:p>
                      </w:txbxContent>
                    </wps:txbx>
                    <wps:bodyPr lIns="0" tIns="0" rIns="0" bIns="0" numCol="1">
                      <a:prstTxWarp prst="textPlain">
                        <a:avLst>
                          <a:gd name="adj" fmla="val 50000"/>
                        </a:avLst>
                      </a:prstTxWarp>
                    </wps:bodyPr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shape id="shape 0" o:spid="_x0000_s0" o:spt="1" style="position:absolute;mso-wrap-distance-left:9.0pt;mso-wrap-distance-top:0.0pt;mso-wrap-distance-right:9.0pt;mso-wrap-distance-bottom:0.0pt;z-index:-251658752;o:allowoverlap:true;o:allowincell:false;mso-position-horizontal-relative:margin;mso-position-horizontal:center;mso-position-vertical-relative:margin;mso-position-vertical:center;width:627.4pt;height:32.1pt;rotation:315;" coordsize="100000,100000" path="" filled="f">
              <v:path textboxrect="0,0,0,0"/>
              <v:textbox>
                <w:txbxContent>
                  <w:p>
                    <w:pPr>
                      <w:jc w:val="center"/>
                      <w:rPr>
                        <w:rFonts w:ascii="Times New Roman" w:hAnsi="Times New Roman"/>
                        <w:sz w:val="2"/>
                        <w:szCs w:val="2"/>
                        <w14:textOutline w14:w="12700">
                          <w14:noFill/>
                        </w14:textOutline>
                        <w14:textFill>
                          <w14:solidFill>
                            <w14:srgbClr w14:val="C0C0C0"/>
                          </w14:solidFill>
                        </w14:textFill>
                      </w:rPr>
                    </w:pPr>
                    <w:r>
                      <w:rPr>
                        <w:rFonts w:ascii="Times New Roman" w:hAnsi="Times New Roman"/>
                        <w:sz w:val="2"/>
                        <w:szCs w:val="2"/>
                        <w14:textOutline w14:w="12700">
                          <w14:noFill/>
                        </w14:textOutline>
                        <w14:textFill>
                          <w14:solidFill>
                            <w14:srgbClr w14:val="C0C0C0"/>
                          </w14:solidFill>
                        </w14:textFill>
                      </w:rPr>
                      <w:t xml:space="preserve">Министерство финансов Республики Казахстан - Баймагамбетова Г. Е.</w:t>
                    </w:r>
                    <w:r/>
                  </w:p>
                </w:txbxContent>
              </v:textbox>
            </v:shape>
          </w:pict>
        </mc:Fallback>
      </mc:AlternateContent>
    </w:r>
  </w:p>
  <w:p w14:paraId="06FF3454" w14:textId="77777777" w:rsidR="003D52A9" w:rsidRDefault="003F5BB4">
    <w:r>
      <w:rPr>
        <w:noProof/>
      </w:rPr>
      <w:pict w14:anchorId="02EB521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240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Смагулова А. З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5D3D4B"/>
    <w:multiLevelType w:val="hybridMultilevel"/>
    <w:tmpl w:val="276A709C"/>
    <w:lvl w:ilvl="0" w:tplc="9BE40D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87BC9BA6">
      <w:start w:val="1"/>
      <w:numFmt w:val="lowerLetter"/>
      <w:lvlText w:val="%2."/>
      <w:lvlJc w:val="left"/>
      <w:pPr>
        <w:ind w:left="1788" w:hanging="360"/>
      </w:pPr>
    </w:lvl>
    <w:lvl w:ilvl="2" w:tplc="CD4C69AA">
      <w:start w:val="1"/>
      <w:numFmt w:val="lowerRoman"/>
      <w:lvlText w:val="%3."/>
      <w:lvlJc w:val="right"/>
      <w:pPr>
        <w:ind w:left="2508" w:hanging="180"/>
      </w:pPr>
    </w:lvl>
    <w:lvl w:ilvl="3" w:tplc="0E180AFC">
      <w:start w:val="1"/>
      <w:numFmt w:val="decimal"/>
      <w:lvlText w:val="%4."/>
      <w:lvlJc w:val="left"/>
      <w:pPr>
        <w:ind w:left="3228" w:hanging="360"/>
      </w:pPr>
    </w:lvl>
    <w:lvl w:ilvl="4" w:tplc="ADE0EA8E">
      <w:start w:val="1"/>
      <w:numFmt w:val="lowerLetter"/>
      <w:lvlText w:val="%5."/>
      <w:lvlJc w:val="left"/>
      <w:pPr>
        <w:ind w:left="3948" w:hanging="360"/>
      </w:pPr>
    </w:lvl>
    <w:lvl w:ilvl="5" w:tplc="D21AA862">
      <w:start w:val="1"/>
      <w:numFmt w:val="lowerRoman"/>
      <w:lvlText w:val="%6."/>
      <w:lvlJc w:val="right"/>
      <w:pPr>
        <w:ind w:left="4668" w:hanging="180"/>
      </w:pPr>
    </w:lvl>
    <w:lvl w:ilvl="6" w:tplc="4A8C69FA">
      <w:start w:val="1"/>
      <w:numFmt w:val="decimal"/>
      <w:lvlText w:val="%7."/>
      <w:lvlJc w:val="left"/>
      <w:pPr>
        <w:ind w:left="5388" w:hanging="360"/>
      </w:pPr>
    </w:lvl>
    <w:lvl w:ilvl="7" w:tplc="22A0D026">
      <w:start w:val="1"/>
      <w:numFmt w:val="lowerLetter"/>
      <w:lvlText w:val="%8."/>
      <w:lvlJc w:val="left"/>
      <w:pPr>
        <w:ind w:left="6108" w:hanging="360"/>
      </w:pPr>
    </w:lvl>
    <w:lvl w:ilvl="8" w:tplc="E20461D2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191"/>
    <w:rsid w:val="00330AD0"/>
    <w:rsid w:val="003F5BB4"/>
    <w:rsid w:val="00821191"/>
    <w:rsid w:val="008F7DD1"/>
    <w:rsid w:val="00F6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46B3254"/>
  <w15:docId w15:val="{E59CA80E-769E-435B-93A3-497C2BC6D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9">
    <w:name w:val="foot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4472C4" w:themeColor="accent1"/>
      <w:sz w:val="18"/>
      <w:szCs w:val="18"/>
    </w:rPr>
  </w:style>
  <w:style w:type="character" w:customStyle="1" w:styleId="aa">
    <w:name w:val="Нижний колонтитул Знак"/>
    <w:link w:val="a9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character" w:styleId="af5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Balloon Text"/>
    <w:basedOn w:val="a"/>
    <w:link w:val="af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Pr>
      <w:rFonts w:ascii="Segoe UI" w:hAnsi="Segoe UI" w:cs="Segoe UI"/>
      <w:sz w:val="18"/>
      <w:szCs w:val="18"/>
    </w:rPr>
  </w:style>
  <w:style w:type="paragraph" w:styleId="afa">
    <w:name w:val="No Spacing"/>
    <w:uiPriority w:val="1"/>
    <w:qFormat/>
    <w:pPr>
      <w:spacing w:after="0" w:line="240" w:lineRule="auto"/>
    </w:pPr>
  </w:style>
  <w:style w:type="character" w:customStyle="1" w:styleId="13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color w:val="000000"/>
      <w:sz w:val="20"/>
      <w:szCs w:val="20"/>
      <w:u w:val="none"/>
    </w:rPr>
  </w:style>
  <w:style w:type="character" w:customStyle="1" w:styleId="25">
    <w:name w:val="Неразрешенное упоминание2"/>
    <w:basedOn w:val="a0"/>
    <w:uiPriority w:val="99"/>
    <w:semiHidden/>
    <w:unhideWhenUsed/>
    <w:rPr>
      <w:color w:val="605E5C"/>
      <w:shd w:val="clear" w:color="auto" w:fill="E1DFDD"/>
    </w:rPr>
  </w:style>
  <w:style w:type="character" w:styleId="afb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fc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3">
    <w:name w:val="Неразрешенное упоминание3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9F7BE013-D1AD-4038-B370-88D1F0EEFC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300</Words>
  <Characters>1715</Characters>
  <Application>Microsoft Office Word</Application>
  <DocSecurity>0</DocSecurity>
  <Lines>14</Lines>
  <Paragraphs>4</Paragraphs>
  <ScaleCrop>false</ScaleCrop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Жібек Кенжеқанқызы Бейсебаева</dc:creator>
  <cp:keywords/>
  <dc:description/>
  <cp:lastModifiedBy>Альмира Смагулова Занфировна</cp:lastModifiedBy>
  <cp:revision>101</cp:revision>
  <dcterms:created xsi:type="dcterms:W3CDTF">2025-06-20T06:30:00Z</dcterms:created>
  <dcterms:modified xsi:type="dcterms:W3CDTF">2025-09-17T05:06:00Z</dcterms:modified>
</cp:coreProperties>
</file>